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808E6" w14:textId="77777777" w:rsidR="006A210D" w:rsidRPr="006A210D" w:rsidRDefault="006A210D" w:rsidP="006A210D">
      <w:pPr>
        <w:rPr>
          <w:rFonts w:cstheme="minorHAnsi"/>
          <w:sz w:val="24"/>
          <w:szCs w:val="24"/>
        </w:rPr>
      </w:pPr>
      <w:r w:rsidRPr="006A210D">
        <w:rPr>
          <w:rFonts w:cstheme="minorHAnsi"/>
          <w:sz w:val="24"/>
          <w:szCs w:val="24"/>
        </w:rPr>
        <w:t xml:space="preserve">Una gran parte de la fuerza de su obra proviene </w:t>
      </w:r>
      <w:proofErr w:type="gramStart"/>
      <w:r w:rsidRPr="006A210D">
        <w:rPr>
          <w:rFonts w:cstheme="minorHAnsi"/>
          <w:sz w:val="24"/>
          <w:szCs w:val="24"/>
        </w:rPr>
        <w:t>del  haber</w:t>
      </w:r>
      <w:proofErr w:type="gramEnd"/>
      <w:r w:rsidRPr="006A210D">
        <w:rPr>
          <w:rFonts w:cstheme="minorHAnsi"/>
          <w:sz w:val="24"/>
          <w:szCs w:val="24"/>
        </w:rPr>
        <w:t xml:space="preserve"> sido traductor al francés de la obra de Freud, lo que permitió la elaboración de una metodología nueva para el estudio y  la comprensión de la teoría y la clínica psicoanalítica.</w:t>
      </w:r>
      <w:r w:rsidRPr="006A210D">
        <w:rPr>
          <w:rFonts w:cstheme="minorHAnsi"/>
          <w:sz w:val="24"/>
          <w:szCs w:val="24"/>
        </w:rPr>
        <w:br/>
      </w:r>
      <w:r w:rsidRPr="006A210D">
        <w:rPr>
          <w:rFonts w:cstheme="minorHAnsi"/>
          <w:sz w:val="24"/>
          <w:szCs w:val="24"/>
        </w:rPr>
        <w:br/>
        <w:t>Sus aportes pueden agruparse en por lo menos dos grandes líneas:</w:t>
      </w:r>
      <w:r w:rsidRPr="006A210D">
        <w:rPr>
          <w:rFonts w:cstheme="minorHAnsi"/>
          <w:sz w:val="24"/>
          <w:szCs w:val="24"/>
        </w:rPr>
        <w:br/>
      </w:r>
      <w:r w:rsidRPr="006A210D">
        <w:rPr>
          <w:rFonts w:cstheme="minorHAnsi"/>
          <w:sz w:val="24"/>
          <w:szCs w:val="24"/>
        </w:rPr>
        <w:br/>
        <w:t>La primera, es una lectura analítica de la obra de Freud, resultado de su actividad docente en Paris VII, que está plasmada en la serie Problemáticas. Allí se tratan ampliamente los temas de Angustia, Castración, Simbolización, Sublimación, El inconsciente y el ello, la Transferencia, la Resignificación, entre otros.</w:t>
      </w:r>
      <w:r w:rsidRPr="006A210D">
        <w:rPr>
          <w:rFonts w:cstheme="minorHAnsi"/>
          <w:sz w:val="24"/>
          <w:szCs w:val="24"/>
        </w:rPr>
        <w:br/>
      </w:r>
      <w:r w:rsidRPr="006A210D">
        <w:rPr>
          <w:rFonts w:cstheme="minorHAnsi"/>
          <w:sz w:val="24"/>
          <w:szCs w:val="24"/>
        </w:rPr>
        <w:br/>
        <w:t>La segunda línea estudia profundamente la complejidad de la seducción, problema fundante del ejercicio y la historia del psicoanálisis, resultante en una propuesta nueva con la teoría de la seducción generalizada.</w:t>
      </w:r>
    </w:p>
    <w:p w14:paraId="7F041826" w14:textId="1D48C4D6" w:rsidR="006A210D" w:rsidRPr="006A210D" w:rsidRDefault="006A210D" w:rsidP="006A210D">
      <w:pPr>
        <w:rPr>
          <w:rFonts w:cstheme="minorHAnsi"/>
          <w:sz w:val="24"/>
          <w:szCs w:val="24"/>
        </w:rPr>
      </w:pPr>
      <w:r w:rsidRPr="006A210D">
        <w:rPr>
          <w:rFonts w:cstheme="minorHAnsi"/>
          <w:sz w:val="24"/>
          <w:szCs w:val="24"/>
        </w:rPr>
        <w:t xml:space="preserve">En el Simposio del próximo </w:t>
      </w:r>
      <w:r w:rsidRPr="006A210D">
        <w:rPr>
          <w:rFonts w:cstheme="minorHAnsi"/>
          <w:b/>
          <w:bCs/>
          <w:i/>
          <w:iCs/>
          <w:sz w:val="24"/>
          <w:szCs w:val="24"/>
        </w:rPr>
        <w:t>27 de noviembre,</w:t>
      </w:r>
      <w:r w:rsidRPr="006A210D">
        <w:rPr>
          <w:rFonts w:cstheme="minorHAnsi"/>
          <w:sz w:val="24"/>
          <w:szCs w:val="24"/>
        </w:rPr>
        <w:t xml:space="preserve"> </w:t>
      </w:r>
      <w:r w:rsidRPr="006A210D">
        <w:rPr>
          <w:rFonts w:cstheme="minorHAnsi"/>
          <w:b/>
          <w:bCs/>
          <w:i/>
          <w:iCs/>
          <w:sz w:val="24"/>
          <w:szCs w:val="24"/>
        </w:rPr>
        <w:t>Revisitando a Laplanche</w:t>
      </w:r>
      <w:r w:rsidRPr="006A210D">
        <w:rPr>
          <w:rFonts w:cstheme="minorHAnsi"/>
          <w:sz w:val="24"/>
          <w:szCs w:val="24"/>
        </w:rPr>
        <w:t xml:space="preserve">, centraremos la atención en El modelo integrado de Jean Laplanche, La actividad </w:t>
      </w:r>
      <w:proofErr w:type="spellStart"/>
      <w:r w:rsidRPr="006A210D">
        <w:rPr>
          <w:rFonts w:cstheme="minorHAnsi"/>
          <w:sz w:val="24"/>
          <w:szCs w:val="24"/>
        </w:rPr>
        <w:t>traductiva</w:t>
      </w:r>
      <w:proofErr w:type="spellEnd"/>
      <w:r w:rsidRPr="006A210D">
        <w:rPr>
          <w:rFonts w:cstheme="minorHAnsi"/>
          <w:sz w:val="24"/>
          <w:szCs w:val="24"/>
        </w:rPr>
        <w:t xml:space="preserve"> y la influencia de la cultura en la construcción del aparato psíquico. Serán tres colegas estudiosos y profundamente apasionados del tema, quienes nos acompañen y guíen en la profundización sobre la actualidad de estos conceptos, que han cobrado una posición relevante en el entorno psicoanalítico.</w:t>
      </w:r>
    </w:p>
    <w:p w14:paraId="0895A349" w14:textId="77777777" w:rsidR="006A210D" w:rsidRDefault="006A210D" w:rsidP="006A210D">
      <w:pPr>
        <w:rPr>
          <w:rFonts w:ascii="Georgia" w:hAnsi="Georgia"/>
          <w:sz w:val="27"/>
          <w:szCs w:val="27"/>
        </w:rPr>
      </w:pPr>
      <w:r w:rsidRPr="006A210D">
        <w:rPr>
          <w:rFonts w:cstheme="minorHAnsi"/>
          <w:sz w:val="24"/>
          <w:szCs w:val="24"/>
        </w:rPr>
        <w:t>Esperamos encontrar, a partir del intercambio de ideas y la conversación abierta entre expositores y asistentes, posibles respuestas a nuestras preguntas, pero sobre todo generar nuevas inquietudes que permitan dar pie al desarrollo de futuras líneas de investigación psicoanalítica.</w:t>
      </w:r>
      <w:r>
        <w:rPr>
          <w:rFonts w:ascii="Georgia" w:hAnsi="Georgia"/>
          <w:sz w:val="36"/>
          <w:szCs w:val="36"/>
        </w:rPr>
        <w:br/>
      </w:r>
      <w:r>
        <w:rPr>
          <w:rFonts w:ascii="Georgia" w:hAnsi="Georgia"/>
          <w:sz w:val="36"/>
          <w:szCs w:val="36"/>
        </w:rPr>
        <w:br/>
      </w:r>
      <w:r>
        <w:rPr>
          <w:rFonts w:ascii="Georgia" w:hAnsi="Georgia"/>
          <w:b/>
          <w:bCs/>
          <w:sz w:val="27"/>
          <w:szCs w:val="27"/>
        </w:rPr>
        <w:t>Pasos para asistir:</w:t>
      </w:r>
    </w:p>
    <w:p w14:paraId="6FA5E854" w14:textId="77777777" w:rsidR="006A210D" w:rsidRDefault="006A210D" w:rsidP="006A210D">
      <w:pPr>
        <w:numPr>
          <w:ilvl w:val="0"/>
          <w:numId w:val="1"/>
        </w:numPr>
        <w:spacing w:before="100" w:beforeAutospacing="1" w:after="100" w:afterAutospacing="1" w:line="240" w:lineRule="auto"/>
        <w:rPr>
          <w:rFonts w:ascii="Georgia" w:eastAsia="Times New Roman" w:hAnsi="Georgia"/>
          <w:sz w:val="27"/>
          <w:szCs w:val="27"/>
        </w:rPr>
      </w:pPr>
      <w:r>
        <w:rPr>
          <w:rFonts w:ascii="Georgia" w:eastAsia="Times New Roman" w:hAnsi="Georgia"/>
          <w:sz w:val="27"/>
          <w:szCs w:val="27"/>
        </w:rPr>
        <w:t>Diligenciar el formulario de inscripción, en el siguiente link: </w:t>
      </w:r>
      <w:hyperlink r:id="rId5" w:tgtFrame="_blank" w:history="1">
        <w:r>
          <w:rPr>
            <w:rStyle w:val="Hipervnculo"/>
            <w:rFonts w:ascii="Georgia" w:eastAsia="Times New Roman" w:hAnsi="Georgia"/>
            <w:sz w:val="27"/>
            <w:szCs w:val="27"/>
          </w:rPr>
          <w:t>https://forms.gle/ib2bL8AoRjnCtFC49</w:t>
        </w:r>
      </w:hyperlink>
    </w:p>
    <w:p w14:paraId="4ACEE34A" w14:textId="77777777" w:rsidR="006A210D" w:rsidRDefault="006A210D" w:rsidP="006A210D">
      <w:pPr>
        <w:numPr>
          <w:ilvl w:val="0"/>
          <w:numId w:val="1"/>
        </w:numPr>
        <w:spacing w:before="100" w:beforeAutospacing="1" w:after="100" w:afterAutospacing="1" w:line="240" w:lineRule="auto"/>
        <w:rPr>
          <w:rFonts w:ascii="Georgia" w:eastAsia="Times New Roman" w:hAnsi="Georgia"/>
          <w:sz w:val="27"/>
          <w:szCs w:val="27"/>
        </w:rPr>
      </w:pPr>
      <w:r>
        <w:rPr>
          <w:rFonts w:ascii="Georgia" w:eastAsia="Times New Roman" w:hAnsi="Georgia"/>
          <w:sz w:val="27"/>
          <w:szCs w:val="27"/>
        </w:rPr>
        <w:t xml:space="preserve">Enviar el soporte de pago a </w:t>
      </w:r>
      <w:hyperlink r:id="rId6" w:tgtFrame="_blank" w:history="1">
        <w:r>
          <w:rPr>
            <w:rStyle w:val="Hipervnculo"/>
            <w:rFonts w:ascii="Georgia" w:eastAsia="Times New Roman" w:hAnsi="Georgia"/>
            <w:sz w:val="27"/>
            <w:szCs w:val="27"/>
          </w:rPr>
          <w:t>socolpsi@gmail.com</w:t>
        </w:r>
      </w:hyperlink>
      <w:r>
        <w:rPr>
          <w:rFonts w:ascii="Georgia" w:eastAsia="Times New Roman" w:hAnsi="Georgia"/>
          <w:sz w:val="27"/>
          <w:szCs w:val="27"/>
        </w:rPr>
        <w:t xml:space="preserve"> o WhatsApp +57 315 892 5060</w:t>
      </w:r>
    </w:p>
    <w:p w14:paraId="7DF262A0" w14:textId="77777777" w:rsidR="006A210D" w:rsidRDefault="006A210D" w:rsidP="006A210D">
      <w:pPr>
        <w:numPr>
          <w:ilvl w:val="0"/>
          <w:numId w:val="1"/>
        </w:numPr>
        <w:spacing w:before="100" w:beforeAutospacing="1" w:after="100" w:afterAutospacing="1" w:line="240" w:lineRule="auto"/>
        <w:rPr>
          <w:rFonts w:ascii="Georgia" w:eastAsia="Times New Roman" w:hAnsi="Georgia"/>
          <w:sz w:val="27"/>
          <w:szCs w:val="27"/>
        </w:rPr>
      </w:pPr>
      <w:r>
        <w:rPr>
          <w:rFonts w:ascii="Georgia" w:eastAsia="Times New Roman" w:hAnsi="Georgia"/>
          <w:sz w:val="27"/>
          <w:szCs w:val="27"/>
        </w:rPr>
        <w:t>Esperar el link de Zoom para asistir a la actividad, se enviará la misma tarde del evento.</w:t>
      </w:r>
    </w:p>
    <w:p w14:paraId="56BE7EAC" w14:textId="77777777" w:rsidR="006A210D" w:rsidRDefault="006A210D" w:rsidP="006A210D">
      <w:pPr>
        <w:rPr>
          <w:rFonts w:ascii="Calibri" w:hAnsi="Calibri"/>
        </w:rPr>
      </w:pPr>
      <w:r>
        <w:rPr>
          <w:rFonts w:ascii="Georgia" w:hAnsi="Georgia"/>
          <w:sz w:val="27"/>
          <w:szCs w:val="27"/>
        </w:rPr>
        <w:t> </w:t>
      </w:r>
      <w:r>
        <w:rPr>
          <w:rFonts w:ascii="Georgia" w:hAnsi="Georgia"/>
          <w:sz w:val="27"/>
          <w:szCs w:val="27"/>
        </w:rPr>
        <w:br/>
      </w:r>
      <w:r>
        <w:rPr>
          <w:rFonts w:ascii="Georgia" w:hAnsi="Georgia"/>
          <w:b/>
          <w:bCs/>
          <w:sz w:val="27"/>
          <w:szCs w:val="27"/>
        </w:rPr>
        <w:t>¿Más preguntas?</w:t>
      </w:r>
      <w:r>
        <w:rPr>
          <w:rFonts w:ascii="Georgia" w:hAnsi="Georgia"/>
          <w:sz w:val="27"/>
          <w:szCs w:val="27"/>
        </w:rPr>
        <w:br/>
        <w:t xml:space="preserve">Correo: </w:t>
      </w:r>
      <w:hyperlink r:id="rId7" w:tgtFrame="_blank" w:history="1">
        <w:r>
          <w:rPr>
            <w:rStyle w:val="Hipervnculo"/>
            <w:rFonts w:ascii="Georgia" w:hAnsi="Georgia"/>
            <w:sz w:val="27"/>
            <w:szCs w:val="27"/>
          </w:rPr>
          <w:t>socolpsi@gmail.com</w:t>
        </w:r>
        <w:r>
          <w:rPr>
            <w:rFonts w:ascii="Georgia" w:hAnsi="Georgia"/>
            <w:color w:val="0000FF"/>
            <w:sz w:val="27"/>
            <w:szCs w:val="27"/>
            <w:u w:val="single"/>
          </w:rPr>
          <w:br/>
        </w:r>
      </w:hyperlink>
      <w:r>
        <w:rPr>
          <w:rFonts w:ascii="Georgia" w:hAnsi="Georgia"/>
          <w:sz w:val="27"/>
          <w:szCs w:val="27"/>
        </w:rPr>
        <w:t>WhatsApp: +57 315 892 5060</w:t>
      </w:r>
    </w:p>
    <w:p w14:paraId="23E1FC28" w14:textId="4E0CBFD4" w:rsidR="004F2174" w:rsidRDefault="006A210D" w:rsidP="006A210D">
      <w:r>
        <w:rPr>
          <w:rFonts w:ascii="Georgia" w:hAnsi="Georgia"/>
          <w:sz w:val="27"/>
          <w:szCs w:val="27"/>
        </w:rPr>
        <w:br/>
      </w:r>
    </w:p>
    <w:sectPr w:rsidR="004F21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D7A24"/>
    <w:multiLevelType w:val="multilevel"/>
    <w:tmpl w:val="04C42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D"/>
    <w:rsid w:val="004F2174"/>
    <w:rsid w:val="006A21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03CF"/>
  <w15:chartTrackingRefBased/>
  <w15:docId w15:val="{53F4C2C6-9F92-48F3-87DF-31B73B77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21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22267">
      <w:bodyDiv w:val="1"/>
      <w:marLeft w:val="0"/>
      <w:marRight w:val="0"/>
      <w:marTop w:val="0"/>
      <w:marBottom w:val="0"/>
      <w:divBdr>
        <w:top w:val="none" w:sz="0" w:space="0" w:color="auto"/>
        <w:left w:val="none" w:sz="0" w:space="0" w:color="auto"/>
        <w:bottom w:val="none" w:sz="0" w:space="0" w:color="auto"/>
        <w:right w:val="none" w:sz="0" w:space="0" w:color="auto"/>
      </w:divBdr>
    </w:div>
    <w:div w:id="15423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olps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colpsi@gmail.com" TargetMode="External"/><Relationship Id="rId5" Type="http://schemas.openxmlformats.org/officeDocument/2006/relationships/hyperlink" Target="https://forms.gle/ib2bL8AoRjnCtFC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Anchel</dc:creator>
  <cp:keywords/>
  <dc:description/>
  <cp:lastModifiedBy>Valeria Anchel</cp:lastModifiedBy>
  <cp:revision>1</cp:revision>
  <dcterms:created xsi:type="dcterms:W3CDTF">2021-10-25T18:39:00Z</dcterms:created>
  <dcterms:modified xsi:type="dcterms:W3CDTF">2021-10-25T18:42:00Z</dcterms:modified>
</cp:coreProperties>
</file>