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0DFAE" w14:textId="77777777" w:rsidR="00F5541C" w:rsidRDefault="00F11EDD">
      <w:pPr>
        <w:jc w:val="both"/>
      </w:pPr>
      <w:r>
        <w:t xml:space="preserve">  </w:t>
      </w:r>
    </w:p>
    <w:p w14:paraId="5021DC0B" w14:textId="77777777" w:rsidR="00F5541C" w:rsidRDefault="00F11EDD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GRUPO DE ESTUDIO PSICOANALITICO SAN LUIS (IPA)</w:t>
      </w:r>
    </w:p>
    <w:p w14:paraId="3E0376ED" w14:textId="77777777" w:rsidR="00F5541C" w:rsidRDefault="00F11EDD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 JORNADA ANUAL 2022</w:t>
      </w:r>
    </w:p>
    <w:p w14:paraId="25F62F47" w14:textId="77777777" w:rsidR="00F5541C" w:rsidRDefault="00F11EDD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i/>
          <w:sz w:val="24"/>
          <w:szCs w:val="24"/>
        </w:rPr>
        <w:t xml:space="preserve">LOS DIVERSOS ROSTROS DE LA VIOLENCIA </w:t>
      </w:r>
    </w:p>
    <w:p w14:paraId="70806DB6" w14:textId="77777777" w:rsidR="00F5541C" w:rsidRDefault="00F11EDD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bookmarkStart w:id="2" w:name="_heading=h.2jxqmb483trc" w:colFirst="0" w:colLast="0"/>
      <w:bookmarkEnd w:id="2"/>
      <w:r>
        <w:rPr>
          <w:rFonts w:ascii="Arial" w:eastAsia="Arial" w:hAnsi="Arial" w:cs="Arial"/>
          <w:b/>
          <w:i/>
          <w:sz w:val="24"/>
          <w:szCs w:val="24"/>
        </w:rPr>
        <w:t>EN EL ESCENARIO CONTEMPORÁNEO</w:t>
      </w:r>
    </w:p>
    <w:p w14:paraId="09FDE4CB" w14:textId="77777777" w:rsidR="00F5541C" w:rsidRDefault="00F11ED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Está dirigida a </w:t>
      </w:r>
      <w:r>
        <w:rPr>
          <w:rFonts w:ascii="Arial" w:eastAsia="Arial" w:hAnsi="Arial" w:cs="Arial"/>
          <w:color w:val="000000"/>
          <w:sz w:val="24"/>
          <w:szCs w:val="24"/>
        </w:rPr>
        <w:t>psicoanalistas, analis</w:t>
      </w:r>
      <w:r>
        <w:rPr>
          <w:rFonts w:ascii="Arial" w:eastAsia="Arial" w:hAnsi="Arial" w:cs="Arial"/>
          <w:sz w:val="24"/>
          <w:szCs w:val="24"/>
        </w:rPr>
        <w:t>tas en formación, psicólogos/as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psiqui</w:t>
      </w:r>
      <w:r>
        <w:rPr>
          <w:rFonts w:ascii="Arial" w:eastAsia="Arial" w:hAnsi="Arial" w:cs="Arial"/>
          <w:sz w:val="24"/>
          <w:szCs w:val="24"/>
        </w:rPr>
        <w:t>atras,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studiantes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egresables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sz w:val="24"/>
          <w:szCs w:val="24"/>
        </w:rPr>
        <w:t xml:space="preserve">del último año de la carrera de Licenciatura en Psicología. </w:t>
      </w:r>
    </w:p>
    <w:p w14:paraId="6C3EF505" w14:textId="77777777" w:rsidR="00F5541C" w:rsidRDefault="00F11E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Modalidad: Virtual. Plataforma ZOOM.</w:t>
      </w:r>
    </w:p>
    <w:p w14:paraId="464AA046" w14:textId="77777777" w:rsidR="00F5541C" w:rsidRDefault="00F11E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Actividad arancelada: $ 1500 Pesos argentinos. Se entregarán certificados. </w:t>
      </w:r>
    </w:p>
    <w:p w14:paraId="37F38728" w14:textId="77777777" w:rsidR="00F5541C" w:rsidRDefault="00F11ED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Enviar correo electrónico para solicitar el formulario de inscripción y la información para el pago a: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inscripcionesgepsal@gmail.com</w:t>
        </w:r>
      </w:hyperlink>
    </w:p>
    <w:p w14:paraId="1494C853" w14:textId="77777777" w:rsidR="00F5541C" w:rsidRDefault="00F5541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AD5D3DF" w14:textId="77777777" w:rsidR="00F5541C" w:rsidRDefault="00F11E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PROGRAMA </w:t>
      </w:r>
    </w:p>
    <w:p w14:paraId="682DE2EF" w14:textId="77777777" w:rsidR="00F5541C" w:rsidRDefault="00F5541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367CB42" w14:textId="77777777" w:rsidR="00F5541C" w:rsidRDefault="00F11ED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-PRE-JORNADA: VIERNES 5 DE AGOSTO DE 2022.</w:t>
      </w:r>
    </w:p>
    <w:p w14:paraId="7FED740C" w14:textId="77777777" w:rsidR="00F5541C" w:rsidRDefault="00F11E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Disertante: Dra. Mónica Zac (psicoanalista </w:t>
      </w:r>
      <w:r w:rsidR="004A1EFE">
        <w:rPr>
          <w:rFonts w:ascii="Arial" w:eastAsia="Arial" w:hAnsi="Arial" w:cs="Arial"/>
          <w:sz w:val="24"/>
          <w:szCs w:val="24"/>
        </w:rPr>
        <w:t xml:space="preserve">miembro </w:t>
      </w:r>
      <w:r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sz w:val="24"/>
          <w:szCs w:val="24"/>
        </w:rPr>
        <w:t>APdeBA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19 a 20,30 </w:t>
      </w:r>
      <w:proofErr w:type="spellStart"/>
      <w:r>
        <w:rPr>
          <w:rFonts w:ascii="Arial" w:eastAsia="Arial" w:hAnsi="Arial" w:cs="Arial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sz w:val="24"/>
          <w:szCs w:val="24"/>
        </w:rPr>
        <w:t>. Plataforma Virtual.</w:t>
      </w:r>
    </w:p>
    <w:p w14:paraId="5389DEBA" w14:textId="77777777" w:rsidR="00F5541C" w:rsidRDefault="00F11ED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-JORNADA: SÁBADO 6 DE AGOSTO DE 2022.</w:t>
      </w:r>
    </w:p>
    <w:p w14:paraId="6B3274D6" w14:textId="77777777" w:rsidR="00F5541C" w:rsidRDefault="00F11ED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MAÑANA: 9 A 12 HS.</w:t>
      </w:r>
    </w:p>
    <w:p w14:paraId="09B92BD5" w14:textId="77777777" w:rsidR="00F5541C" w:rsidRDefault="00F11E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08.50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Ingreso del público a la plataforma virtual. </w:t>
      </w:r>
    </w:p>
    <w:p w14:paraId="1FD3480C" w14:textId="77777777" w:rsidR="00F5541C" w:rsidRDefault="00F11E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09.00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Inicio de la Jornada. Palabras de Bienvenida de la Secretaria Científica de </w:t>
      </w:r>
      <w:proofErr w:type="spellStart"/>
      <w:r>
        <w:rPr>
          <w:rFonts w:ascii="Arial" w:eastAsia="Arial" w:hAnsi="Arial" w:cs="Arial"/>
          <w:sz w:val="24"/>
          <w:szCs w:val="24"/>
        </w:rPr>
        <w:t>GEPSaL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Lic. Patricia Marcos. </w:t>
      </w:r>
    </w:p>
    <w:p w14:paraId="077FBAA5" w14:textId="77777777" w:rsidR="00F5541C" w:rsidRDefault="00F11EDD" w:rsidP="00A053A8">
      <w:pPr>
        <w:ind w:left="1064" w:hanging="10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PANEL: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“Los diversos rostros de la violencia en el escenario contemporáneo”.</w:t>
      </w:r>
      <w:r w:rsidR="00A053A8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Presentación de las disertantes por parte de la/ el coordinadora/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Panel.</w:t>
      </w:r>
    </w:p>
    <w:p w14:paraId="4A280DF4" w14:textId="77777777" w:rsidR="00F5541C" w:rsidRDefault="00F5541C">
      <w:pPr>
        <w:ind w:left="142" w:hanging="142"/>
        <w:jc w:val="both"/>
        <w:rPr>
          <w:rFonts w:ascii="Arial" w:eastAsia="Arial" w:hAnsi="Arial" w:cs="Arial"/>
          <w:b/>
          <w:sz w:val="24"/>
          <w:szCs w:val="24"/>
        </w:rPr>
      </w:pPr>
    </w:p>
    <w:p w14:paraId="7DAC2473" w14:textId="77777777" w:rsidR="00A053A8" w:rsidRDefault="00A053A8">
      <w:pPr>
        <w:ind w:left="142" w:hanging="142"/>
        <w:jc w:val="both"/>
        <w:rPr>
          <w:rFonts w:ascii="Arial" w:eastAsia="Arial" w:hAnsi="Arial" w:cs="Arial"/>
          <w:b/>
          <w:sz w:val="24"/>
          <w:szCs w:val="24"/>
        </w:rPr>
      </w:pPr>
    </w:p>
    <w:p w14:paraId="4FFF55AC" w14:textId="77777777" w:rsidR="00F5541C" w:rsidRDefault="00F11EDD">
      <w:pPr>
        <w:ind w:left="142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09.30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Exposición de la primera panelista</w:t>
      </w:r>
      <w:r w:rsidR="00A053A8">
        <w:rPr>
          <w:rFonts w:ascii="Arial" w:eastAsia="Arial" w:hAnsi="Arial" w:cs="Arial"/>
          <w:sz w:val="24"/>
          <w:szCs w:val="24"/>
        </w:rPr>
        <w:t>: Lic</w:t>
      </w:r>
      <w:r>
        <w:rPr>
          <w:rFonts w:ascii="Arial" w:eastAsia="Arial" w:hAnsi="Arial" w:cs="Arial"/>
          <w:sz w:val="24"/>
          <w:szCs w:val="24"/>
        </w:rPr>
        <w:t xml:space="preserve">. Juana Gutman </w:t>
      </w:r>
      <w:r w:rsidR="00A053A8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psicoanalista </w:t>
      </w:r>
      <w:r w:rsidR="004A1EFE">
        <w:rPr>
          <w:rFonts w:ascii="Arial" w:eastAsia="Arial" w:hAnsi="Arial" w:cs="Arial"/>
          <w:sz w:val="24"/>
          <w:szCs w:val="24"/>
        </w:rPr>
        <w:t xml:space="preserve">miembro </w:t>
      </w:r>
      <w:r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sz w:val="24"/>
          <w:szCs w:val="24"/>
        </w:rPr>
        <w:t>APdeBA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</w:p>
    <w:p w14:paraId="1186981B" w14:textId="77777777" w:rsidR="00F5541C" w:rsidRDefault="00F11EDD">
      <w:pPr>
        <w:ind w:left="142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10.00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Exposición de la segunda panelista: </w:t>
      </w:r>
      <w:proofErr w:type="spellStart"/>
      <w:r>
        <w:rPr>
          <w:rFonts w:ascii="Arial" w:eastAsia="Arial" w:hAnsi="Arial" w:cs="Arial"/>
          <w:sz w:val="24"/>
          <w:szCs w:val="24"/>
        </w:rPr>
        <w:t>Mag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María Laura </w:t>
      </w:r>
      <w:r w:rsidR="00C40301">
        <w:rPr>
          <w:rFonts w:ascii="Arial" w:eastAsia="Arial" w:hAnsi="Arial" w:cs="Arial"/>
          <w:sz w:val="24"/>
          <w:szCs w:val="24"/>
        </w:rPr>
        <w:t>Méndez</w:t>
      </w:r>
      <w:r>
        <w:rPr>
          <w:rFonts w:ascii="Arial" w:eastAsia="Arial" w:hAnsi="Arial" w:cs="Arial"/>
          <w:sz w:val="24"/>
          <w:szCs w:val="24"/>
        </w:rPr>
        <w:t xml:space="preserve"> (antropóloga). </w:t>
      </w:r>
    </w:p>
    <w:p w14:paraId="7385F782" w14:textId="77777777" w:rsidR="00F5541C" w:rsidRDefault="00F11EDD">
      <w:pPr>
        <w:ind w:left="142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10.30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Intercambios entre las panelistas. </w:t>
      </w:r>
    </w:p>
    <w:p w14:paraId="75751CCD" w14:textId="77777777" w:rsidR="00F5541C" w:rsidRDefault="00F11EDD">
      <w:pPr>
        <w:ind w:left="142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10.45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Intercambio general.</w:t>
      </w:r>
    </w:p>
    <w:p w14:paraId="28DED7F0" w14:textId="77777777" w:rsidR="00F5541C" w:rsidRDefault="00F11EDD">
      <w:pPr>
        <w:ind w:left="1134" w:hanging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11.30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Cierre del panel. Palabras de la Presidenta de </w:t>
      </w:r>
      <w:proofErr w:type="spellStart"/>
      <w:r>
        <w:rPr>
          <w:rFonts w:ascii="Arial" w:eastAsia="Arial" w:hAnsi="Arial" w:cs="Arial"/>
          <w:sz w:val="24"/>
          <w:szCs w:val="24"/>
        </w:rPr>
        <w:t>GEPSaL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(IPA) </w:t>
      </w:r>
      <w:proofErr w:type="spellStart"/>
      <w:r>
        <w:rPr>
          <w:rFonts w:ascii="Arial" w:eastAsia="Arial" w:hAnsi="Arial" w:cs="Arial"/>
          <w:sz w:val="24"/>
          <w:szCs w:val="24"/>
        </w:rPr>
        <w:t>Mgter</w:t>
      </w:r>
      <w:proofErr w:type="spellEnd"/>
      <w:r>
        <w:rPr>
          <w:rFonts w:ascii="Arial" w:eastAsia="Arial" w:hAnsi="Arial" w:cs="Arial"/>
          <w:sz w:val="24"/>
          <w:szCs w:val="24"/>
        </w:rPr>
        <w:t>. Graciela E. Flores.</w:t>
      </w:r>
    </w:p>
    <w:p w14:paraId="080EE895" w14:textId="77777777" w:rsidR="00F5541C" w:rsidRDefault="00F5541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EFD602A" w14:textId="77777777" w:rsidR="00F5541C" w:rsidRDefault="00F5541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F5541C">
      <w:headerReference w:type="default" r:id="rId8"/>
      <w:footerReference w:type="default" r:id="rId9"/>
      <w:pgSz w:w="12240" w:h="15840"/>
      <w:pgMar w:top="1701" w:right="1418" w:bottom="1701" w:left="1418" w:header="680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91DB2" w14:textId="77777777" w:rsidR="00061FC4" w:rsidRDefault="00061FC4">
      <w:pPr>
        <w:spacing w:after="0" w:line="240" w:lineRule="auto"/>
      </w:pPr>
      <w:r>
        <w:separator/>
      </w:r>
    </w:p>
  </w:endnote>
  <w:endnote w:type="continuationSeparator" w:id="0">
    <w:p w14:paraId="209D2255" w14:textId="77777777" w:rsidR="00061FC4" w:rsidRDefault="0006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245CB" w14:textId="77777777" w:rsidR="00F5541C" w:rsidRDefault="00F11E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t>Grupo de Estudio perteneciente a la Asociación Psicoanalítica Internacional (IPA)</w:t>
    </w:r>
  </w:p>
  <w:p w14:paraId="51DC5157" w14:textId="77777777" w:rsidR="00F5541C" w:rsidRDefault="00F11E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t>Personería Jurídica Resol. N° 89 – DPCyFPJ-2018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F0267" w14:textId="77777777" w:rsidR="00061FC4" w:rsidRDefault="00061FC4">
      <w:pPr>
        <w:spacing w:after="0" w:line="240" w:lineRule="auto"/>
      </w:pPr>
      <w:r>
        <w:separator/>
      </w:r>
    </w:p>
  </w:footnote>
  <w:footnote w:type="continuationSeparator" w:id="0">
    <w:p w14:paraId="30F31E71" w14:textId="77777777" w:rsidR="00061FC4" w:rsidRDefault="0006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10355" w14:textId="77777777" w:rsidR="00F5541C" w:rsidRDefault="00F11E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11E42E57" wp14:editId="79D27553">
          <wp:extent cx="2761615" cy="80454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161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1C"/>
    <w:rsid w:val="00061FC4"/>
    <w:rsid w:val="00062624"/>
    <w:rsid w:val="004A1EFE"/>
    <w:rsid w:val="004F0A3A"/>
    <w:rsid w:val="00A053A8"/>
    <w:rsid w:val="00A956D5"/>
    <w:rsid w:val="00C40301"/>
    <w:rsid w:val="00F11EDD"/>
    <w:rsid w:val="00F5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D216"/>
  <w15:docId w15:val="{870F2396-4F5B-4FDC-8D51-D95957DC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6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065"/>
  </w:style>
  <w:style w:type="paragraph" w:styleId="Piedepgina">
    <w:name w:val="footer"/>
    <w:basedOn w:val="Normal"/>
    <w:link w:val="PiedepginaCar"/>
    <w:uiPriority w:val="99"/>
    <w:unhideWhenUsed/>
    <w:rsid w:val="00D76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065"/>
  </w:style>
  <w:style w:type="paragraph" w:styleId="Textodeglobo">
    <w:name w:val="Balloon Text"/>
    <w:basedOn w:val="Normal"/>
    <w:link w:val="TextodegloboCar"/>
    <w:uiPriority w:val="99"/>
    <w:semiHidden/>
    <w:unhideWhenUsed/>
    <w:rsid w:val="00D7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01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6E64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cripcionesgeps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LEi5mit3Tc18tq0yWtKpwFEpA==">AMUW2mVWynKCcY+YhVG/YKpQciJjUKCkQIqqauLS+JIT5/ceMoj2Tysn13YVhyi2mZLrnPoiQPoaXSPXzRIinbzExCB1bqJ5cbzHrPEv5ZX5DOtrzGw/7T2y9ojf9CiGW2jXSyuGBSud/Rr04YKXS9ZYqbjBdkrkcA==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ALEJANDRA GONZALEZ PENA</dc:creator>
  <cp:lastModifiedBy>LUISA ALEJANDRA GONZALEZ PENA</cp:lastModifiedBy>
  <cp:revision>2</cp:revision>
  <dcterms:created xsi:type="dcterms:W3CDTF">2022-07-03T00:06:00Z</dcterms:created>
  <dcterms:modified xsi:type="dcterms:W3CDTF">2022-07-03T00:06:00Z</dcterms:modified>
</cp:coreProperties>
</file>